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6454"/>
        <w:gridCol w:w="3606"/>
      </w:tblGrid>
      <w:tr w:rsidR="004C7EF5" w:rsidTr="00BE351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E351F" w:rsidRDefault="004C7EF5" w:rsidP="00A8224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67EF">
              <w:rPr>
                <w:rFonts w:ascii="Arial" w:hAnsi="Arial" w:cs="Arial"/>
                <w:sz w:val="28"/>
                <w:szCs w:val="28"/>
              </w:rPr>
              <w:t>Wir sind Menschen mit Lernschwierigkeiten</w:t>
            </w:r>
            <w:r w:rsidR="00BE351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C7EF5" w:rsidRPr="00B467EF" w:rsidRDefault="00BE351F" w:rsidP="00A8224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 Behinderungen</w:t>
            </w:r>
            <w:r w:rsidR="004C7EF5" w:rsidRPr="00B467E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C7EF5" w:rsidRPr="00B467EF" w:rsidRDefault="004C7EF5" w:rsidP="00A8224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67EF">
              <w:rPr>
                <w:rFonts w:ascii="Arial" w:hAnsi="Arial" w:cs="Arial"/>
                <w:sz w:val="28"/>
                <w:szCs w:val="28"/>
              </w:rPr>
              <w:t>Wir beraten den Österreichischen Behindertenrat, die Dachorganisation der Behindertenverbände Österreichs.</w:t>
            </w:r>
          </w:p>
          <w:p w:rsidR="004C7EF5" w:rsidRDefault="004C7EF5" w:rsidP="00EE4B86">
            <w:pPr>
              <w:spacing w:after="0" w:line="240" w:lineRule="auto"/>
              <w:rPr>
                <w:noProof/>
                <w:lang w:val="de-DE" w:eastAsia="de-DE"/>
              </w:rPr>
            </w:pPr>
            <w:r w:rsidRPr="00B467EF">
              <w:rPr>
                <w:rFonts w:ascii="Arial" w:hAnsi="Arial" w:cs="Arial"/>
                <w:sz w:val="28"/>
                <w:szCs w:val="28"/>
              </w:rPr>
              <w:t>Kontakt: Oswald Föllerer:</w:t>
            </w:r>
            <w:r w:rsidR="00BE351F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7" w:history="1">
              <w:r w:rsidR="00BE351F" w:rsidRPr="00DC7AF4">
                <w:rPr>
                  <w:rStyle w:val="Hyperlink"/>
                  <w:rFonts w:ascii="Arial" w:hAnsi="Arial" w:cs="Arial"/>
                </w:rPr>
                <w:t>dachorganisation@oear.or.at</w:t>
              </w:r>
            </w:hyperlink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4C7EF5" w:rsidRDefault="004C7EF5" w:rsidP="00A82242">
            <w:pPr>
              <w:spacing w:after="0" w:line="360" w:lineRule="auto"/>
              <w:rPr>
                <w:noProof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573808C6" wp14:editId="1BB577BD">
                  <wp:extent cx="2151380" cy="1190625"/>
                  <wp:effectExtent l="0" t="0" r="1270" b="9525"/>
                  <wp:docPr id="1" name="Grafik 1" descr="C:\Users\HP\AppData\Local\Microsoft\Windows\INetCache\Content.Word\Forum_SeV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Forum_SeV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7" cy="122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EF5" w:rsidRDefault="004C7EF5" w:rsidP="004C7EF5">
      <w:pPr>
        <w:spacing w:after="0" w:line="360" w:lineRule="auto"/>
        <w:rPr>
          <w:noProof/>
          <w:lang w:val="de-DE" w:eastAsia="de-DE"/>
        </w:rPr>
      </w:pPr>
    </w:p>
    <w:p w:rsidR="004C7EF5" w:rsidRDefault="004C7EF5" w:rsidP="00EE4B8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Am 3. Dezember ist der internationale Tag der Menschen mit Behinderungen. </w:t>
      </w:r>
    </w:p>
    <w:p w:rsidR="004C7EF5" w:rsidRDefault="004C7EF5" w:rsidP="00EE4B8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Ein Anlass, um auf die Rechte von Menschen mit Behinderungen aufmerksam zu machen.</w:t>
      </w:r>
    </w:p>
    <w:p w:rsidR="00DB0B56" w:rsidRDefault="00DB0B56" w:rsidP="00EE4B8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B0B56" w:rsidRPr="00DB0B56" w:rsidRDefault="00BE351F" w:rsidP="00EE4B8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Wir fordern</w:t>
      </w:r>
      <w:r w:rsidR="00DB0B56" w:rsidRPr="00DB0B56">
        <w:rPr>
          <w:rFonts w:ascii="Arial" w:hAnsi="Arial" w:cs="Arial"/>
          <w:b/>
          <w:sz w:val="32"/>
          <w:szCs w:val="32"/>
        </w:rPr>
        <w:t>:</w:t>
      </w:r>
    </w:p>
    <w:p w:rsidR="004C7EF5" w:rsidRPr="00BC002C" w:rsidRDefault="004C7EF5" w:rsidP="00EE4B86">
      <w:pPr>
        <w:pStyle w:val="Default"/>
        <w:numPr>
          <w:ilvl w:val="0"/>
          <w:numId w:val="2"/>
        </w:numPr>
        <w:spacing w:before="120" w:after="120"/>
        <w:ind w:left="567" w:hanging="56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C002C">
        <w:rPr>
          <w:rFonts w:ascii="Arial" w:hAnsi="Arial" w:cs="Arial"/>
          <w:b/>
          <w:bCs/>
          <w:color w:val="000000" w:themeColor="text1"/>
          <w:sz w:val="32"/>
          <w:szCs w:val="32"/>
        </w:rPr>
        <w:t>Jeder Mensch darf selbst über sein Leben bestimmen.</w:t>
      </w:r>
    </w:p>
    <w:p w:rsidR="004C7EF5" w:rsidRPr="00BC002C" w:rsidRDefault="004C7EF5" w:rsidP="00EE4B86">
      <w:pPr>
        <w:pStyle w:val="Default"/>
        <w:numPr>
          <w:ilvl w:val="0"/>
          <w:numId w:val="2"/>
        </w:numPr>
        <w:spacing w:before="120" w:after="120"/>
        <w:ind w:left="567" w:hanging="56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C002C">
        <w:rPr>
          <w:rFonts w:ascii="Arial" w:hAnsi="Arial" w:cs="Arial"/>
          <w:b/>
          <w:bCs/>
          <w:color w:val="000000" w:themeColor="text1"/>
          <w:sz w:val="32"/>
          <w:szCs w:val="32"/>
        </w:rPr>
        <w:t>Jeder Mensch darf selbst bestimmen, wo und wie er wohnt!</w:t>
      </w:r>
    </w:p>
    <w:p w:rsidR="004C7EF5" w:rsidRPr="00BC002C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 w:rsidRPr="00BC002C">
        <w:rPr>
          <w:rFonts w:ascii="Arial" w:hAnsi="Arial" w:cs="Arial"/>
          <w:bCs/>
          <w:sz w:val="32"/>
          <w:szCs w:val="32"/>
        </w:rPr>
        <w:t xml:space="preserve">Es </w:t>
      </w:r>
      <w:r>
        <w:rPr>
          <w:rFonts w:ascii="Arial" w:hAnsi="Arial" w:cs="Arial"/>
          <w:bCs/>
          <w:sz w:val="32"/>
          <w:szCs w:val="32"/>
        </w:rPr>
        <w:t>muss</w:t>
      </w:r>
      <w:r w:rsidRPr="00BC002C">
        <w:rPr>
          <w:rFonts w:ascii="Arial" w:hAnsi="Arial" w:cs="Arial"/>
          <w:bCs/>
          <w:sz w:val="32"/>
          <w:szCs w:val="32"/>
        </w:rPr>
        <w:t xml:space="preserve"> mehr leistbare und barrierefreie Wohnungen für Menschen mit </w:t>
      </w:r>
      <w:bookmarkStart w:id="0" w:name="_GoBack"/>
      <w:r w:rsidR="009A3DBF">
        <w:rPr>
          <w:rFonts w:ascii="Arial" w:hAnsi="Arial" w:cs="Arial"/>
          <w:bCs/>
          <w:sz w:val="32"/>
          <w:szCs w:val="32"/>
        </w:rPr>
        <w:t>Behinderungen</w:t>
      </w:r>
      <w:bookmarkEnd w:id="0"/>
      <w:r w:rsidRPr="00BC002C">
        <w:rPr>
          <w:rFonts w:ascii="Arial" w:hAnsi="Arial" w:cs="Arial"/>
          <w:bCs/>
          <w:sz w:val="32"/>
          <w:szCs w:val="32"/>
        </w:rPr>
        <w:t xml:space="preserve"> geben. 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Es muss viel mehr Wohn-Angebote geben in ganz Österreich.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Ansprechstellen und passende Unterstützung müssen für alle gut erreichbar sein.</w:t>
      </w:r>
    </w:p>
    <w:p w:rsidR="00DB0B56" w:rsidRPr="00A53A9F" w:rsidRDefault="00DB0B56" w:rsidP="00EE4B86">
      <w:pPr>
        <w:pStyle w:val="Listenabsatz"/>
        <w:numPr>
          <w:ilvl w:val="0"/>
          <w:numId w:val="2"/>
        </w:numPr>
        <w:tabs>
          <w:tab w:val="left" w:pos="1135"/>
        </w:tabs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  <w:lang w:eastAsia="de-AT"/>
        </w:rPr>
      </w:pPr>
      <w:r w:rsidRPr="00A53A9F">
        <w:rPr>
          <w:rFonts w:ascii="Arial" w:hAnsi="Arial" w:cs="Arial"/>
          <w:bCs/>
          <w:sz w:val="32"/>
          <w:szCs w:val="32"/>
          <w:lang w:eastAsia="de-AT"/>
        </w:rPr>
        <w:t xml:space="preserve">Es muss </w:t>
      </w:r>
      <w:r w:rsidR="00775C59">
        <w:rPr>
          <w:rFonts w:ascii="Arial" w:hAnsi="Arial" w:cs="Arial"/>
          <w:bCs/>
          <w:sz w:val="32"/>
          <w:szCs w:val="32"/>
          <w:lang w:eastAsia="de-AT"/>
        </w:rPr>
        <w:t>ein großes</w:t>
      </w:r>
      <w:r w:rsidRPr="00A53A9F">
        <w:rPr>
          <w:rFonts w:ascii="Arial" w:hAnsi="Arial" w:cs="Arial"/>
          <w:bCs/>
          <w:sz w:val="32"/>
          <w:szCs w:val="32"/>
          <w:lang w:eastAsia="de-AT"/>
        </w:rPr>
        <w:t xml:space="preserve"> Angebot an </w:t>
      </w:r>
      <w:r w:rsidR="00C36416">
        <w:rPr>
          <w:rFonts w:ascii="Arial" w:hAnsi="Arial" w:cs="Arial"/>
          <w:bCs/>
          <w:sz w:val="32"/>
          <w:szCs w:val="32"/>
          <w:lang w:eastAsia="de-AT"/>
        </w:rPr>
        <w:t>Unterstützung</w:t>
      </w:r>
      <w:r w:rsidRPr="00A53A9F">
        <w:rPr>
          <w:rFonts w:ascii="Arial" w:hAnsi="Arial" w:cs="Arial"/>
          <w:bCs/>
          <w:sz w:val="32"/>
          <w:szCs w:val="32"/>
          <w:lang w:eastAsia="de-AT"/>
        </w:rPr>
        <w:t xml:space="preserve"> geben</w:t>
      </w:r>
      <w:r w:rsidR="00775C59">
        <w:rPr>
          <w:rFonts w:ascii="Arial" w:hAnsi="Arial" w:cs="Arial"/>
          <w:bCs/>
          <w:sz w:val="32"/>
          <w:szCs w:val="32"/>
          <w:lang w:eastAsia="de-AT"/>
        </w:rPr>
        <w:t xml:space="preserve">, </w:t>
      </w:r>
      <w:r w:rsidR="00775C59">
        <w:rPr>
          <w:rFonts w:ascii="Arial" w:hAnsi="Arial" w:cs="Arial"/>
          <w:bCs/>
          <w:sz w:val="32"/>
          <w:szCs w:val="32"/>
          <w:lang w:eastAsia="de-AT"/>
        </w:rPr>
        <w:br/>
        <w:t>damit alle Menschen das für sie Passende auswählen können</w:t>
      </w:r>
      <w:r w:rsidRPr="00A53A9F">
        <w:rPr>
          <w:rFonts w:ascii="Arial" w:hAnsi="Arial" w:cs="Arial"/>
          <w:bCs/>
          <w:sz w:val="32"/>
          <w:szCs w:val="32"/>
          <w:lang w:eastAsia="de-AT"/>
        </w:rPr>
        <w:t>.</w:t>
      </w:r>
    </w:p>
    <w:p w:rsidR="00C36416" w:rsidRPr="001A49ED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 w:rsidRPr="001A49ED">
        <w:rPr>
          <w:rFonts w:ascii="Arial" w:hAnsi="Arial" w:cs="Arial"/>
          <w:bCs/>
          <w:sz w:val="32"/>
          <w:szCs w:val="32"/>
        </w:rPr>
        <w:t>Es muss Persönliche Assistenz für ALLE geben</w:t>
      </w:r>
      <w:r w:rsidR="001A49ED">
        <w:rPr>
          <w:rFonts w:ascii="Arial" w:hAnsi="Arial" w:cs="Arial"/>
          <w:bCs/>
          <w:sz w:val="32"/>
          <w:szCs w:val="32"/>
        </w:rPr>
        <w:t xml:space="preserve"> </w:t>
      </w:r>
      <w:r w:rsidR="001A49ED">
        <w:rPr>
          <w:rFonts w:ascii="Arial" w:hAnsi="Arial" w:cs="Arial"/>
          <w:bCs/>
          <w:sz w:val="32"/>
          <w:szCs w:val="32"/>
        </w:rPr>
        <w:br/>
      </w:r>
      <w:r w:rsidR="00C36416" w:rsidRPr="001A49ED">
        <w:rPr>
          <w:rFonts w:ascii="Arial" w:hAnsi="Arial" w:cs="Arial"/>
          <w:bCs/>
          <w:sz w:val="32"/>
          <w:szCs w:val="32"/>
        </w:rPr>
        <w:t>unabhängig von der Pflegegeld-Stufe.</w:t>
      </w:r>
    </w:p>
    <w:p w:rsidR="004C7EF5" w:rsidRPr="00DB0B56" w:rsidRDefault="004C7EF5" w:rsidP="00EE4B86">
      <w:pPr>
        <w:pStyle w:val="Listenabsatz"/>
        <w:numPr>
          <w:ilvl w:val="0"/>
          <w:numId w:val="2"/>
        </w:numPr>
        <w:tabs>
          <w:tab w:val="left" w:pos="1135"/>
        </w:tabs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 w:rsidRPr="00DB0B56">
        <w:rPr>
          <w:rFonts w:ascii="Arial" w:hAnsi="Arial" w:cs="Arial"/>
          <w:bCs/>
          <w:sz w:val="32"/>
          <w:szCs w:val="32"/>
          <w:lang w:eastAsia="de-AT"/>
        </w:rPr>
        <w:t xml:space="preserve">Persönliche Assistenz muss es für alle Bereiche geben: </w:t>
      </w:r>
      <w:r w:rsidR="00DB0B56" w:rsidRPr="00DB0B56">
        <w:rPr>
          <w:rFonts w:ascii="Arial" w:hAnsi="Arial" w:cs="Arial"/>
          <w:bCs/>
          <w:sz w:val="32"/>
          <w:szCs w:val="32"/>
          <w:lang w:eastAsia="de-AT"/>
        </w:rPr>
        <w:br/>
      </w:r>
      <w:r w:rsidRPr="00DB0B56">
        <w:rPr>
          <w:rFonts w:ascii="Arial" w:hAnsi="Arial" w:cs="Arial"/>
          <w:bCs/>
          <w:sz w:val="32"/>
          <w:szCs w:val="32"/>
          <w:lang w:eastAsia="de-AT"/>
        </w:rPr>
        <w:t>Freizeit, Arbeit, Wohnen, Behördenwege, Gesundheit</w:t>
      </w:r>
      <w:r w:rsidR="00DB0B56" w:rsidRPr="00DB0B56">
        <w:rPr>
          <w:rFonts w:ascii="Arial" w:hAnsi="Arial" w:cs="Arial"/>
          <w:bCs/>
          <w:sz w:val="32"/>
          <w:szCs w:val="32"/>
          <w:lang w:eastAsia="de-AT"/>
        </w:rPr>
        <w:t>,</w:t>
      </w:r>
      <w:r w:rsidR="00C36416">
        <w:rPr>
          <w:rFonts w:ascii="Arial" w:hAnsi="Arial" w:cs="Arial"/>
          <w:bCs/>
          <w:sz w:val="32"/>
          <w:szCs w:val="32"/>
          <w:lang w:eastAsia="de-AT"/>
        </w:rPr>
        <w:t xml:space="preserve"> </w:t>
      </w:r>
      <w:r w:rsidR="001A49ED">
        <w:rPr>
          <w:rFonts w:ascii="Arial" w:hAnsi="Arial" w:cs="Arial"/>
          <w:bCs/>
          <w:sz w:val="32"/>
          <w:szCs w:val="32"/>
          <w:lang w:eastAsia="de-AT"/>
        </w:rPr>
        <w:br/>
        <w:t>für die Organisation seiner</w:t>
      </w:r>
      <w:r w:rsidRPr="00DB0B56">
        <w:rPr>
          <w:rFonts w:ascii="Arial" w:hAnsi="Arial" w:cs="Arial"/>
          <w:bCs/>
          <w:sz w:val="32"/>
          <w:szCs w:val="32"/>
        </w:rPr>
        <w:t xml:space="preserve"> Assistentinnen und Assistenten </w:t>
      </w:r>
      <w:r w:rsidR="00DB0B56" w:rsidRPr="00DB0B56">
        <w:rPr>
          <w:rFonts w:ascii="Arial" w:hAnsi="Arial" w:cs="Arial"/>
          <w:bCs/>
          <w:sz w:val="32"/>
          <w:szCs w:val="32"/>
        </w:rPr>
        <w:br/>
      </w:r>
      <w:r w:rsidR="00DB0B56">
        <w:rPr>
          <w:rFonts w:ascii="Arial" w:hAnsi="Arial" w:cs="Arial"/>
          <w:bCs/>
          <w:sz w:val="32"/>
          <w:szCs w:val="32"/>
        </w:rPr>
        <w:t xml:space="preserve">und </w:t>
      </w:r>
      <w:r w:rsidRPr="00DB0B56">
        <w:rPr>
          <w:rFonts w:ascii="Arial" w:hAnsi="Arial" w:cs="Arial"/>
          <w:bCs/>
          <w:sz w:val="32"/>
          <w:szCs w:val="32"/>
        </w:rPr>
        <w:t xml:space="preserve">für Kinder mit </w:t>
      </w:r>
      <w:r w:rsidR="009A3DBF">
        <w:rPr>
          <w:rFonts w:ascii="Arial" w:hAnsi="Arial" w:cs="Arial"/>
          <w:bCs/>
          <w:sz w:val="32"/>
          <w:szCs w:val="32"/>
        </w:rPr>
        <w:t>Behinderungen</w:t>
      </w:r>
      <w:r w:rsidRPr="00DB0B56">
        <w:rPr>
          <w:rFonts w:ascii="Arial" w:hAnsi="Arial" w:cs="Arial"/>
          <w:bCs/>
          <w:sz w:val="32"/>
          <w:szCs w:val="32"/>
        </w:rPr>
        <w:t>.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Die Regeln für Persönliche Assistenz müssen in ganz Österreich gleich sein.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Es darf keine Warte-Fristen geben.</w:t>
      </w:r>
    </w:p>
    <w:p w:rsidR="004C7EF5" w:rsidRDefault="004C7EF5" w:rsidP="00EE4B86">
      <w:pPr>
        <w:pStyle w:val="listparagraphcxspmittel"/>
        <w:numPr>
          <w:ilvl w:val="0"/>
          <w:numId w:val="2"/>
        </w:numPr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Es müssen so viele Stunden bewilligt werden, wie man braucht.</w:t>
      </w:r>
    </w:p>
    <w:p w:rsidR="00C36416" w:rsidRPr="00D6101E" w:rsidRDefault="00C36416" w:rsidP="007E5CE4">
      <w:pPr>
        <w:pStyle w:val="Listenabsatz"/>
        <w:numPr>
          <w:ilvl w:val="0"/>
          <w:numId w:val="2"/>
        </w:numPr>
        <w:tabs>
          <w:tab w:val="left" w:pos="1135"/>
        </w:tabs>
        <w:spacing w:before="120" w:after="120" w:line="240" w:lineRule="auto"/>
        <w:ind w:left="567" w:hanging="567"/>
        <w:rPr>
          <w:rFonts w:ascii="Arial" w:hAnsi="Arial" w:cs="Arial"/>
          <w:bCs/>
          <w:sz w:val="32"/>
          <w:szCs w:val="32"/>
          <w:lang w:eastAsia="de-AT"/>
        </w:rPr>
      </w:pPr>
      <w:r w:rsidRPr="00D6101E">
        <w:rPr>
          <w:rFonts w:ascii="Arial" w:hAnsi="Arial" w:cs="Arial"/>
          <w:bCs/>
          <w:sz w:val="32"/>
          <w:szCs w:val="32"/>
          <w:lang w:eastAsia="de-AT"/>
        </w:rPr>
        <w:t xml:space="preserve">Es </w:t>
      </w:r>
      <w:r w:rsidR="001A49ED" w:rsidRPr="00D6101E">
        <w:rPr>
          <w:rFonts w:ascii="Arial" w:hAnsi="Arial" w:cs="Arial"/>
          <w:bCs/>
          <w:sz w:val="32"/>
          <w:szCs w:val="32"/>
          <w:lang w:eastAsia="de-AT"/>
        </w:rPr>
        <w:t>muss</w:t>
      </w:r>
      <w:r w:rsidRPr="00D6101E">
        <w:rPr>
          <w:rFonts w:ascii="Arial" w:hAnsi="Arial" w:cs="Arial"/>
          <w:bCs/>
          <w:sz w:val="32"/>
          <w:szCs w:val="32"/>
          <w:lang w:eastAsia="de-AT"/>
        </w:rPr>
        <w:t xml:space="preserve"> </w:t>
      </w:r>
      <w:r w:rsidR="001A49ED" w:rsidRPr="00D6101E">
        <w:rPr>
          <w:rFonts w:ascii="Arial" w:hAnsi="Arial" w:cs="Arial"/>
          <w:bCs/>
          <w:sz w:val="32"/>
          <w:szCs w:val="32"/>
          <w:lang w:eastAsia="de-AT"/>
        </w:rPr>
        <w:t>eine große Auswahl an</w:t>
      </w:r>
      <w:r w:rsidRPr="00D6101E">
        <w:rPr>
          <w:rFonts w:ascii="Arial" w:hAnsi="Arial" w:cs="Arial"/>
          <w:bCs/>
          <w:sz w:val="32"/>
          <w:szCs w:val="32"/>
          <w:lang w:eastAsia="de-AT"/>
        </w:rPr>
        <w:t xml:space="preserve"> Assistentinnen und Assistenten</w:t>
      </w:r>
      <w:r w:rsidR="001A49ED" w:rsidRPr="00D6101E">
        <w:rPr>
          <w:rFonts w:ascii="Arial" w:hAnsi="Arial" w:cs="Arial"/>
          <w:bCs/>
          <w:sz w:val="32"/>
          <w:szCs w:val="32"/>
          <w:lang w:eastAsia="de-AT"/>
        </w:rPr>
        <w:t xml:space="preserve"> mit unterschiedlichen Ausbildungen geben</w:t>
      </w:r>
      <w:r w:rsidRPr="00D6101E">
        <w:rPr>
          <w:rFonts w:ascii="Arial" w:hAnsi="Arial" w:cs="Arial"/>
          <w:bCs/>
          <w:sz w:val="32"/>
          <w:szCs w:val="32"/>
          <w:lang w:eastAsia="de-AT"/>
        </w:rPr>
        <w:t>.</w:t>
      </w:r>
      <w:r w:rsidR="00D6101E" w:rsidRPr="00D6101E">
        <w:rPr>
          <w:rFonts w:ascii="Arial" w:hAnsi="Arial" w:cs="Arial"/>
          <w:bCs/>
          <w:sz w:val="32"/>
          <w:szCs w:val="32"/>
          <w:lang w:eastAsia="de-AT"/>
        </w:rPr>
        <w:br/>
      </w:r>
      <w:r w:rsidRPr="00D6101E">
        <w:rPr>
          <w:rFonts w:ascii="Arial" w:hAnsi="Arial" w:cs="Arial"/>
          <w:bCs/>
          <w:sz w:val="32"/>
          <w:szCs w:val="32"/>
          <w:lang w:eastAsia="de-AT"/>
        </w:rPr>
        <w:t xml:space="preserve">Alle Assistentinnen und Assistenten müssen eine </w:t>
      </w:r>
      <w:r w:rsidR="001A49ED" w:rsidRPr="00D6101E">
        <w:rPr>
          <w:rFonts w:ascii="Arial" w:hAnsi="Arial" w:cs="Arial"/>
          <w:bCs/>
          <w:sz w:val="32"/>
          <w:szCs w:val="32"/>
          <w:lang w:eastAsia="de-AT"/>
        </w:rPr>
        <w:t xml:space="preserve">gute </w:t>
      </w:r>
      <w:r w:rsidRPr="00D6101E">
        <w:rPr>
          <w:rFonts w:ascii="Arial" w:hAnsi="Arial" w:cs="Arial"/>
          <w:bCs/>
          <w:sz w:val="32"/>
          <w:szCs w:val="32"/>
          <w:lang w:eastAsia="de-AT"/>
        </w:rPr>
        <w:t>Basisausbildung haben.</w:t>
      </w:r>
    </w:p>
    <w:p w:rsidR="004C7EF5" w:rsidRPr="001A49ED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/>
          <w:bCs/>
          <w:caps/>
          <w:sz w:val="32"/>
          <w:szCs w:val="32"/>
        </w:rPr>
      </w:pPr>
      <w:r w:rsidRPr="001A49ED">
        <w:rPr>
          <w:rFonts w:ascii="Arial" w:hAnsi="Arial" w:cs="Arial"/>
          <w:b/>
          <w:bCs/>
          <w:caps/>
          <w:sz w:val="32"/>
          <w:szCs w:val="32"/>
        </w:rPr>
        <w:lastRenderedPageBreak/>
        <w:t>Begründung</w:t>
      </w:r>
    </w:p>
    <w:p w:rsidR="00775C59" w:rsidRDefault="00775C59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In </w:t>
      </w:r>
      <w:r w:rsidRPr="00BC002C">
        <w:rPr>
          <w:rFonts w:ascii="Arial" w:hAnsi="Arial" w:cs="Arial"/>
          <w:b/>
          <w:bCs/>
          <w:sz w:val="32"/>
          <w:szCs w:val="32"/>
        </w:rPr>
        <w:t>Artikel 19 der UN-Behinderten-Rechts-Konvention</w:t>
      </w:r>
      <w:r>
        <w:rPr>
          <w:rFonts w:ascii="Arial" w:hAnsi="Arial" w:cs="Arial"/>
          <w:bCs/>
          <w:sz w:val="32"/>
          <w:szCs w:val="32"/>
        </w:rPr>
        <w:t xml:space="preserve"> steht: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Menschen mit Behinderungen müssen gleichberechtigt wie andere die Möglichkeit haben ihren Wohnort und die Wohnform zu wählen. 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Sie müssen entscheiden können, wo und mit wem sie leben. Menschen mit Behinderungen sind nicht verpflichtet in besonderen Wohnformen zu leben.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Das selbstbestimmte Wohnen ist für Menschen mit </w:t>
      </w:r>
      <w:r w:rsidR="009A3DBF">
        <w:rPr>
          <w:rFonts w:ascii="Arial" w:hAnsi="Arial" w:cs="Arial"/>
          <w:bCs/>
          <w:sz w:val="32"/>
          <w:szCs w:val="32"/>
        </w:rPr>
        <w:t>Behinderungen</w:t>
      </w:r>
      <w:r>
        <w:rPr>
          <w:rFonts w:ascii="Arial" w:hAnsi="Arial" w:cs="Arial"/>
          <w:bCs/>
          <w:sz w:val="32"/>
          <w:szCs w:val="32"/>
        </w:rPr>
        <w:t xml:space="preserve"> sehr wichtig!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Alle Menschen haben das Recht auf eine eigene Wohnung!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Wahl-Freiheit ist wichtig!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Manche Menschen sind in einer eigenen Wohnung überfordert.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Assistenz ist wichtig für ein selbstbestimmtes Leben.</w:t>
      </w:r>
    </w:p>
    <w:p w:rsidR="004C7EF5" w:rsidRDefault="004C7EF5" w:rsidP="00EE4B86">
      <w:pPr>
        <w:pStyle w:val="listparagraphcxspmittel"/>
        <w:spacing w:line="240" w:lineRule="auto"/>
        <w:ind w:lef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Persönliche Assistentinnen und Assistenten unterstützen dabei, dass man ein selbständiges Leben führen kann.</w:t>
      </w:r>
    </w:p>
    <w:p w:rsidR="00D6101E" w:rsidRDefault="00D6101E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>Jeder Mensch ist anders und braucht etwas anderes.</w:t>
      </w:r>
    </w:p>
    <w:p w:rsidR="004C7EF5" w:rsidRDefault="004C7EF5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Manche Menschen mit Lernschwierigkeiten </w:t>
      </w:r>
      <w:r w:rsidR="00BE351F">
        <w:rPr>
          <w:rFonts w:ascii="Arial" w:hAnsi="Arial" w:cs="Arial"/>
          <w:bCs/>
          <w:sz w:val="32"/>
          <w:szCs w:val="32"/>
          <w:lang w:eastAsia="de-AT"/>
        </w:rPr>
        <w:t xml:space="preserve">oder psychischen Behinderungen </w:t>
      </w:r>
      <w:r>
        <w:rPr>
          <w:rFonts w:ascii="Arial" w:hAnsi="Arial" w:cs="Arial"/>
          <w:bCs/>
          <w:sz w:val="32"/>
          <w:szCs w:val="32"/>
          <w:lang w:eastAsia="de-AT"/>
        </w:rPr>
        <w:t>brauchen mehr Unterstützung dabei, ihr Leben zu gestalten.</w:t>
      </w:r>
    </w:p>
    <w:p w:rsidR="004C7EF5" w:rsidRPr="00973923" w:rsidRDefault="00D6101E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Daher </w:t>
      </w:r>
      <w:r w:rsidR="004C7EF5">
        <w:rPr>
          <w:rFonts w:ascii="Arial" w:hAnsi="Arial" w:cs="Arial"/>
          <w:bCs/>
          <w:sz w:val="32"/>
          <w:szCs w:val="32"/>
          <w:lang w:eastAsia="de-AT"/>
        </w:rPr>
        <w:t xml:space="preserve">muss </w:t>
      </w:r>
      <w:r>
        <w:rPr>
          <w:rFonts w:ascii="Arial" w:hAnsi="Arial" w:cs="Arial"/>
          <w:bCs/>
          <w:sz w:val="32"/>
          <w:szCs w:val="32"/>
          <w:lang w:eastAsia="de-AT"/>
        </w:rPr>
        <w:t>es ein großes A</w:t>
      </w:r>
      <w:r w:rsidR="004C7EF5" w:rsidRPr="00973923">
        <w:rPr>
          <w:rFonts w:ascii="Arial" w:hAnsi="Arial" w:cs="Arial"/>
          <w:bCs/>
          <w:sz w:val="32"/>
          <w:szCs w:val="32"/>
          <w:lang w:eastAsia="de-AT"/>
        </w:rPr>
        <w:t>ngebot an Assistenz, Assistentinnen und Assistenten geben, damit alle Menschen die für sie passende Unterstützung und die für sie passende Person auswählen können.</w:t>
      </w:r>
    </w:p>
    <w:p w:rsidR="00D62D71" w:rsidRDefault="00D62D71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</w:p>
    <w:p w:rsidR="00D62D71" w:rsidRDefault="00D62D71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Es braucht Assistentinnen und Assistenten mit unterschiedlicher Ausbildung: von </w:t>
      </w:r>
      <w:r w:rsidR="00D6101E">
        <w:rPr>
          <w:rFonts w:ascii="Arial" w:hAnsi="Arial" w:cs="Arial"/>
          <w:bCs/>
          <w:sz w:val="32"/>
          <w:szCs w:val="32"/>
          <w:lang w:eastAsia="de-AT"/>
        </w:rPr>
        <w:t xml:space="preserve">der </w:t>
      </w:r>
      <w:r>
        <w:rPr>
          <w:rFonts w:ascii="Arial" w:hAnsi="Arial" w:cs="Arial"/>
          <w:bCs/>
          <w:sz w:val="32"/>
          <w:szCs w:val="32"/>
          <w:lang w:eastAsia="de-AT"/>
        </w:rPr>
        <w:t>Basisausbildung bis hin zu Spezialisierungen.</w:t>
      </w:r>
    </w:p>
    <w:p w:rsidR="004C7EF5" w:rsidRDefault="004C7EF5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Die Assistentinnen und Assistenten müssen gut mit Menschen mit </w:t>
      </w:r>
      <w:r w:rsidR="009A3DBF">
        <w:rPr>
          <w:rFonts w:ascii="Arial" w:hAnsi="Arial" w:cs="Arial"/>
          <w:bCs/>
          <w:sz w:val="32"/>
          <w:szCs w:val="32"/>
          <w:lang w:eastAsia="de-AT"/>
        </w:rPr>
        <w:t>Behinderungen</w:t>
      </w:r>
      <w:r>
        <w:rPr>
          <w:rFonts w:ascii="Arial" w:hAnsi="Arial" w:cs="Arial"/>
          <w:bCs/>
          <w:sz w:val="32"/>
          <w:szCs w:val="32"/>
          <w:lang w:eastAsia="de-AT"/>
        </w:rPr>
        <w:t xml:space="preserve"> reden können und </w:t>
      </w:r>
      <w:r w:rsidR="00D6101E">
        <w:rPr>
          <w:rFonts w:ascii="Arial" w:hAnsi="Arial" w:cs="Arial"/>
          <w:bCs/>
          <w:sz w:val="32"/>
          <w:szCs w:val="32"/>
          <w:lang w:eastAsia="de-AT"/>
        </w:rPr>
        <w:t xml:space="preserve">mit ihnen </w:t>
      </w:r>
      <w:r>
        <w:rPr>
          <w:rFonts w:ascii="Arial" w:hAnsi="Arial" w:cs="Arial"/>
          <w:bCs/>
          <w:sz w:val="32"/>
          <w:szCs w:val="32"/>
          <w:lang w:eastAsia="de-AT"/>
        </w:rPr>
        <w:t>respektvoll und sensibel umgehen.</w:t>
      </w:r>
    </w:p>
    <w:p w:rsidR="004C7EF5" w:rsidRDefault="004C7EF5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>Sie müssen herausfinden, was sich diese Menschen wünschen.</w:t>
      </w:r>
    </w:p>
    <w:p w:rsidR="00D6101E" w:rsidRDefault="00D6101E" w:rsidP="00D6101E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Sie müssen Menschen mit </w:t>
      </w:r>
      <w:r w:rsidR="009A3DBF">
        <w:rPr>
          <w:rFonts w:ascii="Arial" w:hAnsi="Arial" w:cs="Arial"/>
          <w:bCs/>
          <w:sz w:val="32"/>
          <w:szCs w:val="32"/>
          <w:lang w:eastAsia="de-AT"/>
        </w:rPr>
        <w:t>Behinderungen</w:t>
      </w:r>
      <w:r>
        <w:rPr>
          <w:rFonts w:ascii="Arial" w:hAnsi="Arial" w:cs="Arial"/>
          <w:bCs/>
          <w:sz w:val="32"/>
          <w:szCs w:val="32"/>
          <w:lang w:eastAsia="de-AT"/>
        </w:rPr>
        <w:t xml:space="preserve"> </w:t>
      </w:r>
    </w:p>
    <w:p w:rsidR="00D6101E" w:rsidRDefault="00D6101E" w:rsidP="00D6101E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und die UN-Behinderten-Rechts-Konvention kennen. </w:t>
      </w:r>
    </w:p>
    <w:p w:rsidR="004C7EF5" w:rsidRDefault="004C7EF5" w:rsidP="00EE4B86">
      <w:pPr>
        <w:tabs>
          <w:tab w:val="left" w:pos="1135"/>
        </w:tabs>
        <w:spacing w:after="0" w:line="240" w:lineRule="auto"/>
        <w:rPr>
          <w:rFonts w:ascii="Arial" w:hAnsi="Arial" w:cs="Arial"/>
          <w:bCs/>
          <w:sz w:val="32"/>
          <w:szCs w:val="32"/>
          <w:lang w:eastAsia="de-AT"/>
        </w:rPr>
      </w:pPr>
      <w:r>
        <w:rPr>
          <w:rFonts w:ascii="Arial" w:hAnsi="Arial" w:cs="Arial"/>
          <w:bCs/>
          <w:sz w:val="32"/>
          <w:szCs w:val="32"/>
          <w:lang w:eastAsia="de-AT"/>
        </w:rPr>
        <w:t xml:space="preserve">Dafür müssen Assistentinnen und Assistenten gut geschult sein. </w:t>
      </w:r>
    </w:p>
    <w:p w:rsidR="00EE4B86" w:rsidRDefault="00EE4B86" w:rsidP="007319EF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D6101E" w:rsidRDefault="00D6101E" w:rsidP="007319EF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bookmarkStart w:id="1" w:name="_Hlk495397802"/>
    </w:p>
    <w:p w:rsidR="007319EF" w:rsidRPr="00EE4B86" w:rsidRDefault="007319EF" w:rsidP="007319EF">
      <w:pPr>
        <w:spacing w:line="240" w:lineRule="auto"/>
        <w:rPr>
          <w:rFonts w:ascii="Arial" w:eastAsia="Arial" w:hAnsi="Arial" w:cs="Arial"/>
          <w:b/>
          <w:bCs/>
          <w:sz w:val="32"/>
          <w:szCs w:val="32"/>
        </w:rPr>
      </w:pPr>
      <w:r w:rsidRPr="00EE4B86">
        <w:rPr>
          <w:rFonts w:ascii="Arial" w:hAnsi="Arial" w:cs="Arial"/>
          <w:b/>
          <w:bCs/>
          <w:sz w:val="32"/>
          <w:szCs w:val="32"/>
        </w:rPr>
        <w:lastRenderedPageBreak/>
        <w:t xml:space="preserve">Bitte unterstützen Sie die Forderungen </w:t>
      </w:r>
      <w:r w:rsidR="00EE4B86">
        <w:rPr>
          <w:rFonts w:ascii="Arial" w:hAnsi="Arial" w:cs="Arial"/>
          <w:b/>
          <w:bCs/>
          <w:sz w:val="32"/>
          <w:szCs w:val="32"/>
        </w:rPr>
        <w:t>vom</w:t>
      </w:r>
      <w:r w:rsidRPr="00EE4B86">
        <w:rPr>
          <w:rFonts w:ascii="Arial" w:hAnsi="Arial" w:cs="Arial"/>
          <w:b/>
          <w:bCs/>
          <w:sz w:val="32"/>
          <w:szCs w:val="32"/>
        </w:rPr>
        <w:t xml:space="preserve"> Forum Selbstvertretung für ein selbstbestimmtes Leben und Wohnen </w:t>
      </w:r>
      <w:r w:rsidRPr="00EE4B86">
        <w:rPr>
          <w:rFonts w:ascii="Arial" w:hAnsi="Arial" w:cs="Arial"/>
          <w:sz w:val="32"/>
          <w:szCs w:val="32"/>
        </w:rPr>
        <w:t xml:space="preserve">mit Ihrer </w:t>
      </w:r>
      <w:r w:rsidRPr="00EE4B86">
        <w:rPr>
          <w:rFonts w:ascii="Arial" w:hAnsi="Arial" w:cs="Arial"/>
          <w:b/>
          <w:bCs/>
          <w:sz w:val="32"/>
          <w:szCs w:val="32"/>
        </w:rPr>
        <w:t>einmaligen Unterschrift</w:t>
      </w:r>
      <w:r w:rsidR="00D6101E">
        <w:rPr>
          <w:rFonts w:ascii="Arial" w:hAnsi="Arial" w:cs="Arial"/>
          <w:b/>
          <w:bCs/>
          <w:sz w:val="32"/>
          <w:szCs w:val="32"/>
        </w:rPr>
        <w:t>.</w:t>
      </w:r>
      <w:r w:rsidRPr="00EE4B86">
        <w:rPr>
          <w:rFonts w:ascii="Arial" w:hAnsi="Arial" w:cs="Arial"/>
          <w:b/>
          <w:bCs/>
          <w:sz w:val="32"/>
          <w:szCs w:val="32"/>
        </w:rPr>
        <w:t xml:space="preserve"> </w:t>
      </w:r>
    </w:p>
    <w:bookmarkEnd w:id="1"/>
    <w:p w:rsidR="001A49ED" w:rsidRPr="001A49ED" w:rsidRDefault="001A49ED" w:rsidP="004C7EF5">
      <w:pPr>
        <w:pStyle w:val="listparagraphcxspmittel"/>
        <w:spacing w:line="360" w:lineRule="auto"/>
        <w:ind w:left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A49ED">
        <w:rPr>
          <w:rFonts w:ascii="Arial" w:hAnsi="Arial" w:cs="Arial"/>
          <w:b/>
          <w:bCs/>
          <w:color w:val="000000" w:themeColor="text1"/>
          <w:sz w:val="32"/>
          <w:szCs w:val="32"/>
        </w:rPr>
        <w:t>Unterstützungserklärungen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850"/>
        <w:gridCol w:w="993"/>
        <w:gridCol w:w="1948"/>
      </w:tblGrid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rPr>
                <w:rFonts w:ascii="Arial" w:eastAsia="Arial" w:hAnsi="Arial" w:cs="Times New Roman"/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rPr>
                <w:lang w:val="en-US"/>
              </w:rPr>
            </w:pPr>
            <w:r>
              <w:rPr>
                <w:lang w:val="en-US"/>
              </w:rPr>
              <w:t>Anschrift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Geb. 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Datum der Unter-stützung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F5" w:rsidRDefault="004C7EF5" w:rsidP="00A82242">
            <w:pPr>
              <w:rPr>
                <w:lang w:val="en-US"/>
              </w:rPr>
            </w:pPr>
            <w:r>
              <w:rPr>
                <w:lang w:val="en-US"/>
              </w:rPr>
              <w:t>Unterschrift</w:t>
            </w: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  <w:tr w:rsidR="004C7EF5" w:rsidTr="00A822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numPr>
                <w:ilvl w:val="0"/>
                <w:numId w:val="1"/>
              </w:numPr>
              <w:rPr>
                <w:color w:val="D9D9D9" w:themeColor="background1" w:themeShade="D9"/>
                <w:sz w:val="64"/>
                <w:szCs w:val="6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F5" w:rsidRDefault="004C7EF5" w:rsidP="00A82242">
            <w:pPr>
              <w:rPr>
                <w:sz w:val="64"/>
                <w:szCs w:val="64"/>
                <w:lang w:val="en-US"/>
              </w:rPr>
            </w:pPr>
          </w:p>
        </w:tc>
      </w:tr>
    </w:tbl>
    <w:p w:rsidR="004C7EF5" w:rsidRDefault="004C7EF5" w:rsidP="004C7EF5">
      <w:pPr>
        <w:pStyle w:val="listparagraphcxspmittel"/>
        <w:spacing w:line="360" w:lineRule="auto"/>
        <w:ind w:left="0"/>
        <w:rPr>
          <w:rFonts w:ascii="Arial" w:hAnsi="Arial" w:cs="Arial"/>
          <w:bCs/>
          <w:sz w:val="32"/>
          <w:szCs w:val="32"/>
        </w:rPr>
      </w:pPr>
    </w:p>
    <w:p w:rsidR="00CB6865" w:rsidRDefault="00CB6865"/>
    <w:sectPr w:rsidR="00CB6865" w:rsidSect="00BE351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A3" w:rsidRDefault="004F2DA3" w:rsidP="007319EF">
      <w:pPr>
        <w:spacing w:after="0" w:line="240" w:lineRule="auto"/>
      </w:pPr>
      <w:r>
        <w:separator/>
      </w:r>
    </w:p>
  </w:endnote>
  <w:endnote w:type="continuationSeparator" w:id="0">
    <w:p w:rsidR="004F2DA3" w:rsidRDefault="004F2DA3" w:rsidP="0073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A3" w:rsidRDefault="004F2DA3" w:rsidP="007319EF">
      <w:pPr>
        <w:spacing w:after="0" w:line="240" w:lineRule="auto"/>
      </w:pPr>
      <w:r>
        <w:separator/>
      </w:r>
    </w:p>
  </w:footnote>
  <w:footnote w:type="continuationSeparator" w:id="0">
    <w:p w:rsidR="004F2DA3" w:rsidRDefault="004F2DA3" w:rsidP="0073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C4C"/>
    <w:multiLevelType w:val="hybridMultilevel"/>
    <w:tmpl w:val="EA42AD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D71EA"/>
    <w:multiLevelType w:val="hybridMultilevel"/>
    <w:tmpl w:val="51603674"/>
    <w:lvl w:ilvl="0" w:tplc="49BE5A5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5"/>
    <w:rsid w:val="00087CC3"/>
    <w:rsid w:val="001A49ED"/>
    <w:rsid w:val="001A795F"/>
    <w:rsid w:val="002C2999"/>
    <w:rsid w:val="002C715C"/>
    <w:rsid w:val="003F49A8"/>
    <w:rsid w:val="00482214"/>
    <w:rsid w:val="004C7EF5"/>
    <w:rsid w:val="004F2DA3"/>
    <w:rsid w:val="007319EF"/>
    <w:rsid w:val="0076792F"/>
    <w:rsid w:val="00775C59"/>
    <w:rsid w:val="009A3DBF"/>
    <w:rsid w:val="00B467EF"/>
    <w:rsid w:val="00BE351F"/>
    <w:rsid w:val="00C16EA7"/>
    <w:rsid w:val="00C36416"/>
    <w:rsid w:val="00CB6865"/>
    <w:rsid w:val="00D60C8A"/>
    <w:rsid w:val="00D6101E"/>
    <w:rsid w:val="00D62D71"/>
    <w:rsid w:val="00DB0B56"/>
    <w:rsid w:val="00E54194"/>
    <w:rsid w:val="00E61CCE"/>
    <w:rsid w:val="00E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A0611-8CB3-47DC-AB1E-AE7BEE9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7EF5"/>
    <w:pPr>
      <w:spacing w:after="200" w:line="276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7EF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de-DE" w:eastAsia="de-AT"/>
    </w:rPr>
  </w:style>
  <w:style w:type="paragraph" w:customStyle="1" w:styleId="listparagraphcxspmittel">
    <w:name w:val="listparagraphcxspmittel"/>
    <w:basedOn w:val="Standard"/>
    <w:uiPriority w:val="99"/>
    <w:rsid w:val="004C7EF5"/>
    <w:pPr>
      <w:spacing w:after="0"/>
      <w:ind w:left="720"/>
    </w:pPr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4C7EF5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C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EF5"/>
    <w:rPr>
      <w:rFonts w:ascii="Calibri" w:eastAsia="Calibri" w:hAnsi="Calibri" w:cs="Calibri"/>
    </w:rPr>
  </w:style>
  <w:style w:type="table" w:styleId="Tabellenraster">
    <w:name w:val="Table Grid"/>
    <w:basedOn w:val="NormaleTabelle"/>
    <w:rsid w:val="004C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7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9EF"/>
    <w:rPr>
      <w:rFonts w:ascii="Calibri" w:eastAsia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4B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achorganisation@oear.o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2017-10-10T03:40:00Z</dcterms:created>
  <dcterms:modified xsi:type="dcterms:W3CDTF">2017-10-18T07:53:00Z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-1201327651</vt:i4>
  </property>
  <property fmtid="{D5CDD505-2E9C-101B-9397-08002B2CF9AE}" pid="3" name="_NewReviewCycle">
    <vt:lpwstr/>
  </property>
  <property fmtid="{D5CDD505-2E9C-101B-9397-08002B2CF9AE}" pid="4" name="_EmailSubject">
    <vt:lpwstr>Aktion des Forums Selbstvertretung zum 3. Dezember 2017</vt:lpwstr>
  </property>
  <property fmtid="{D5CDD505-2E9C-101B-9397-08002B2CF9AE}" pid="5" name="_AuthorEmail">
    <vt:lpwstr>pr@jaw.at</vt:lpwstr>
  </property>
  <property fmtid="{D5CDD505-2E9C-101B-9397-08002B2CF9AE}" pid="6" name="_AuthorEmailDisplayName">
    <vt:lpwstr>Bamberg Wolfgang</vt:lpwstr>
  </property>
</Properties>
</file>